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2A" w:rsidRPr="0094482A" w:rsidRDefault="0094482A" w:rsidP="00944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82A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94482A" w:rsidRPr="0094482A" w:rsidRDefault="0094482A" w:rsidP="00944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94482A">
        <w:rPr>
          <w:rFonts w:ascii="Times New Roman" w:hAnsi="Times New Roman" w:cs="Times New Roman"/>
          <w:b/>
          <w:sz w:val="24"/>
          <w:szCs w:val="24"/>
        </w:rPr>
        <w:t>екомендации для родителей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82A">
        <w:rPr>
          <w:rFonts w:ascii="Times New Roman" w:hAnsi="Times New Roman" w:cs="Times New Roman"/>
          <w:b/>
          <w:sz w:val="24"/>
          <w:szCs w:val="24"/>
        </w:rPr>
        <w:t>по правилам дорожного движения</w:t>
      </w:r>
    </w:p>
    <w:p w:rsidR="0094482A" w:rsidRPr="0094482A" w:rsidRDefault="0094482A" w:rsidP="0094482A">
      <w:pPr>
        <w:rPr>
          <w:rFonts w:ascii="Times New Roman" w:hAnsi="Times New Roman" w:cs="Times New Roman"/>
          <w:sz w:val="24"/>
          <w:szCs w:val="24"/>
        </w:rPr>
      </w:pP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82A">
        <w:rPr>
          <w:rFonts w:ascii="Times New Roman" w:hAnsi="Times New Roman" w:cs="Times New Roman"/>
          <w:b/>
          <w:sz w:val="24"/>
          <w:szCs w:val="24"/>
        </w:rPr>
        <w:t>I. При выходе из дома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I.1. 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I.2. Если у подъезда стоят транспортные средства или растут деревья, закрывающие обзор, приостановите свое движение и оглянитесь – нет ли за препятствием опасности.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82A">
        <w:rPr>
          <w:rFonts w:ascii="Times New Roman" w:hAnsi="Times New Roman" w:cs="Times New Roman"/>
          <w:b/>
          <w:sz w:val="24"/>
          <w:szCs w:val="24"/>
        </w:rPr>
        <w:t>II. При движении по тротуару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II.1. Придерживайтесь правой стороны тротуара;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II.2. Не ведите ребенка по краю тротуара: взрослый должен находится со стороны проезжей части;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II.3. Маленький ребенок должен идти рядом со взрослым, крепко держась за руку;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II.4. Приучите ребенка, идя по тротуару, внимательно наблюдать за выездом со двора или с территории предприятия;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II.5. Разъясните детям, что забрасывание проезжей части (камнями, стеклом и др.) и повреждение дорожных знаков могут привести к несчастному случаю;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II.6. Не приучайте детей выходить на проезжую часть, коляски и санки с детьми возите только по тротуару;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II.7. При движении группы ребят учите их идти в паре, выполняя все указания взрослых, сопровождающих детей.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82A">
        <w:rPr>
          <w:rFonts w:ascii="Times New Roman" w:hAnsi="Times New Roman" w:cs="Times New Roman"/>
          <w:b/>
          <w:sz w:val="24"/>
          <w:szCs w:val="24"/>
        </w:rPr>
        <w:t>III. Готовясь перейти дорогу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III.1. Остановитесь или замедлите движение, осмотрите проезжую часть;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III.2. Привлекайте ребенка к наблюдению за обстановкой на дороге;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III.3.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III.4. Учите ребенка различать приближающиеся транспортные средства;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III.5. 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III.6.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III.7. Неоднократно покажите ребенку, как транспортное средство останавливается у перехода, как оно движется по инерции.</w:t>
      </w:r>
    </w:p>
    <w:p w:rsid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82A">
        <w:rPr>
          <w:rFonts w:ascii="Times New Roman" w:hAnsi="Times New Roman" w:cs="Times New Roman"/>
          <w:b/>
          <w:sz w:val="24"/>
          <w:szCs w:val="24"/>
        </w:rPr>
        <w:t>IV. При переходе проезжей части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IV.1. Переходите дорогу только по пешеходным переходам или на перекрестках – по линии тротуара, иначе ребенок привыкнет переходить где придется;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IV.2. Идите только на зеленый сигнал светофора. Ребенок должен привыкнуть, что на красный и желтый сигналы не переходят, даже если нет транспорта;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IV.3. Выходя на проезжую часть, прекращайте разговоры; ребенок должен привыкнуть, что при переходе дороги разговоры излишни;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IV.4. Не спешите и не бегите; переходите дорогу всегда размеренным шагом;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IV.5.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lastRenderedPageBreak/>
        <w:t>IV.6. Не выходите на проезжую часть из-за транспортного средства или из-за кустов, не осмотрев предварительно улицу, приучайте ребенка делать так же;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IV.7. 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приучите ребенка, что это опасно;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IV.8. 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IV.9.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привыкнуть при переходе подражать поведению спутников, не наблюдая за движением транспорта.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b/>
          <w:sz w:val="24"/>
          <w:szCs w:val="24"/>
        </w:rPr>
        <w:t>V. При посадке и высадке из транспортных средств общего пользования (автобуса, троллейбуса, трамвая и таки)</w:t>
      </w:r>
      <w:r w:rsidRPr="0094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V.1.Выходите впереди ребенка: маленький ребенок может упасть, ребенок постарше может выбежать из-за стоящего транспорта на проезжую часть;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V.2.Подходите для посадки к двери транспортного средства только после полной его остановки. Ребенок, взрослый, может оступиться и попасть под колесо;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V.3.Не садитесь в транспорт общего пользования (троллейбус, автобус) в последний момент при его отправлении (может прижать дверьми). Особую опасность представляет передняя дверь, так как можно попасть под колеса транспортного средства;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V.4.Научите ребенка быть внимательным в зоне остановки – это опасное место для ребенка: стоящий автобус сокращает обзор дороги в этой зоне, кроме того, пешеходы здесь часто спешат и могут вытолкнуть ребенка на проезжую часть.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82A">
        <w:rPr>
          <w:rFonts w:ascii="Times New Roman" w:hAnsi="Times New Roman" w:cs="Times New Roman"/>
          <w:b/>
          <w:sz w:val="24"/>
          <w:szCs w:val="24"/>
        </w:rPr>
        <w:t>VI. При ожидании транспортных средств общего пользования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Стойте вместе с детьми только на посадочных площадках, а при их отсутствии – на тротуаре или обочине.</w:t>
      </w:r>
    </w:p>
    <w:p w:rsid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82A">
        <w:rPr>
          <w:rFonts w:ascii="Times New Roman" w:hAnsi="Times New Roman" w:cs="Times New Roman"/>
          <w:b/>
          <w:sz w:val="24"/>
          <w:szCs w:val="24"/>
        </w:rPr>
        <w:t>VII. При движении в автомобиле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VII.1. Приучайте детей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Объясните им, что при резкой остановке или столкновении сила инерции внезапно бросает ребенка вперед, и он ударится о стекло или переднюю панель; этого достаточно, чтобы он погиб или был сильно ранен;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VII.2. Не разрешайте малолетнему ребенку во время движения стоять на заднем сиденье; при столкновении или внезапной остановке он может перелететь через спинку сиденья и удариться в переднее стекло или панель;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VII.3. Ребенок должен быть приучен к тому, что первым из автомобиля выходит отец (мать), чтобы помочь сойти ребенку и довести его до перехода или перекрестка;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VII.4. Не разрешайте детям находится в автомобиле без присмотра.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VIII. При поездке в транспортном средстве общего пользования: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VIII.1. Приучите детей крепко держаться за поручни, чтобы</w:t>
      </w:r>
      <w:bookmarkStart w:id="0" w:name="_GoBack"/>
      <w:bookmarkEnd w:id="0"/>
      <w:r w:rsidRPr="0094482A">
        <w:rPr>
          <w:rFonts w:ascii="Times New Roman" w:hAnsi="Times New Roman" w:cs="Times New Roman"/>
          <w:sz w:val="24"/>
          <w:szCs w:val="24"/>
        </w:rPr>
        <w:t xml:space="preserve"> при торможении ребенок не получил травму от удара;</w:t>
      </w:r>
    </w:p>
    <w:p w:rsidR="0094482A" w:rsidRPr="0094482A" w:rsidRDefault="0094482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82A">
        <w:rPr>
          <w:rFonts w:ascii="Times New Roman" w:hAnsi="Times New Roman" w:cs="Times New Roman"/>
          <w:sz w:val="24"/>
          <w:szCs w:val="24"/>
        </w:rPr>
        <w:t>VIII.2. Научите ребенка, что входить в любой вид транспорта и выходить из него можно только тогда, когда он стоит.</w:t>
      </w:r>
    </w:p>
    <w:p w:rsidR="006704AA" w:rsidRPr="0094482A" w:rsidRDefault="006704AA" w:rsidP="00944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04AA" w:rsidRPr="0094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C1"/>
    <w:rsid w:val="004461C1"/>
    <w:rsid w:val="006704AA"/>
    <w:rsid w:val="0094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EC76"/>
  <w15:chartTrackingRefBased/>
  <w15:docId w15:val="{43F82292-9D63-4270-B7C2-75DDC8DE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2019-05-12T04:49:00Z</dcterms:created>
  <dcterms:modified xsi:type="dcterms:W3CDTF">2019-05-12T05:00:00Z</dcterms:modified>
</cp:coreProperties>
</file>